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Style16"/>
        <w:ind w:right="1502" w:hanging="0"/>
        <w:jc w:val="center"/>
        <w:rPr>
          <w:b/>
          <w:b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27800" cy="90595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905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  <w:t>Тематическое планирование содержания рабочей программы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по учебному предмету биология в 8 классе 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</w:r>
    </w:p>
    <w:tbl>
      <w:tblPr>
        <w:tblStyle w:val="21"/>
        <w:tblW w:w="101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69"/>
        <w:gridCol w:w="6285"/>
        <w:gridCol w:w="1418"/>
        <w:gridCol w:w="1700"/>
      </w:tblGrid>
      <w:tr>
        <w:trPr>
          <w:trHeight w:val="322" w:hRule="atLeast"/>
        </w:trPr>
        <w:tc>
          <w:tcPr>
            <w:tcW w:w="769" w:type="dxa"/>
            <w:vMerge w:val="restart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№</w:t>
            </w: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п/п</w:t>
            </w:r>
          </w:p>
        </w:tc>
        <w:tc>
          <w:tcPr>
            <w:tcW w:w="6285" w:type="dxa"/>
            <w:vMerge w:val="restart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Тема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Кол-во часов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eastAsia="ru-RU"/>
              </w:rPr>
            </w:pPr>
            <w:r>
              <w:rPr>
                <w:b w:val="false"/>
                <w:bCs w:val="false"/>
                <w:i w:val="false"/>
                <w:iCs w:val="false"/>
                <w:lang w:eastAsia="ru-RU"/>
              </w:rPr>
            </w:r>
          </w:p>
        </w:tc>
      </w:tr>
      <w:tr>
        <w:trPr>
          <w:trHeight w:val="244" w:hRule="atLeast"/>
        </w:trPr>
        <w:tc>
          <w:tcPr>
            <w:tcW w:w="76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eastAsia="ru-RU"/>
              </w:rPr>
            </w:pPr>
            <w:r>
              <w:rPr>
                <w:b w:val="false"/>
                <w:bCs w:val="false"/>
                <w:i w:val="false"/>
                <w:iCs w:val="false"/>
                <w:lang w:eastAsia="ru-RU"/>
              </w:rPr>
            </w:r>
          </w:p>
        </w:tc>
        <w:tc>
          <w:tcPr>
            <w:tcW w:w="628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eastAsia="ru-RU"/>
              </w:rPr>
            </w:pPr>
            <w:r>
              <w:rPr>
                <w:b w:val="false"/>
                <w:bCs w:val="false"/>
                <w:i w:val="false"/>
                <w:iCs w:val="false"/>
                <w:lang w:eastAsia="ru-RU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eastAsia="ru-RU"/>
              </w:rPr>
            </w:pPr>
            <w:r>
              <w:rPr>
                <w:b w:val="false"/>
                <w:bCs w:val="false"/>
                <w:i w:val="false"/>
                <w:iCs w:val="false"/>
                <w:lang w:eastAsia="ru-RU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 xml:space="preserve">   </w:t>
            </w: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Л/р</w:t>
            </w:r>
          </w:p>
        </w:tc>
      </w:tr>
      <w:tr>
        <w:trPr/>
        <w:tc>
          <w:tcPr>
            <w:tcW w:w="769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1.</w:t>
            </w:r>
          </w:p>
        </w:tc>
        <w:tc>
          <w:tcPr>
            <w:tcW w:w="6285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Общий обзор организма человека.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(6 ч)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769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2.</w:t>
            </w:r>
          </w:p>
        </w:tc>
        <w:tc>
          <w:tcPr>
            <w:tcW w:w="62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Опорно-двигательная система.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(8 ч)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7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3.</w:t>
            </w:r>
          </w:p>
        </w:tc>
        <w:tc>
          <w:tcPr>
            <w:tcW w:w="62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Кровеносная система. Внутренняя среда организма.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(7 ч)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1</w:t>
            </w:r>
          </w:p>
        </w:tc>
      </w:tr>
      <w:tr>
        <w:trPr>
          <w:trHeight w:val="244" w:hRule="atLeast"/>
        </w:trPr>
        <w:tc>
          <w:tcPr>
            <w:tcW w:w="7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4.</w:t>
            </w:r>
          </w:p>
        </w:tc>
        <w:tc>
          <w:tcPr>
            <w:tcW w:w="6285" w:type="dxa"/>
            <w:tcBorders/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Дыхательная система.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(7 ч)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eastAsia="ru-RU"/>
              </w:rPr>
            </w:pPr>
            <w:r>
              <w:rPr>
                <w:b w:val="false"/>
                <w:bCs w:val="false"/>
                <w:i w:val="false"/>
                <w:iCs w:val="false"/>
                <w:lang w:eastAsia="ru-RU"/>
              </w:rPr>
            </w:r>
          </w:p>
        </w:tc>
      </w:tr>
      <w:tr>
        <w:trPr>
          <w:trHeight w:val="262" w:hRule="atLeast"/>
        </w:trPr>
        <w:tc>
          <w:tcPr>
            <w:tcW w:w="7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5.</w:t>
            </w:r>
          </w:p>
        </w:tc>
        <w:tc>
          <w:tcPr>
            <w:tcW w:w="6285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Пищеварительная система.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(7 ч)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7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6.</w:t>
            </w:r>
          </w:p>
        </w:tc>
        <w:tc>
          <w:tcPr>
            <w:tcW w:w="6285" w:type="dxa"/>
            <w:tcBorders/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Обмен веществ и энергии.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(3 ч)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23" w:leader="none"/>
                <w:tab w:val="center" w:pos="1490" w:leader="none"/>
              </w:tabs>
              <w:spacing w:beforeAutospacing="1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eastAsia="ru-RU"/>
              </w:rPr>
            </w:pPr>
            <w:r>
              <w:rPr>
                <w:b w:val="false"/>
                <w:bCs w:val="false"/>
                <w:i w:val="false"/>
                <w:iCs w:val="false"/>
                <w:lang w:eastAsia="ru-RU"/>
              </w:rPr>
            </w:r>
          </w:p>
        </w:tc>
      </w:tr>
      <w:tr>
        <w:trPr>
          <w:trHeight w:val="292" w:hRule="atLeast"/>
        </w:trPr>
        <w:tc>
          <w:tcPr>
            <w:tcW w:w="7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7.</w:t>
            </w:r>
          </w:p>
        </w:tc>
        <w:tc>
          <w:tcPr>
            <w:tcW w:w="6285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Мочевыделительная система.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(2 ч)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eastAsia="ru-RU"/>
              </w:rPr>
            </w:pPr>
            <w:r>
              <w:rPr>
                <w:b w:val="false"/>
                <w:bCs w:val="false"/>
                <w:i w:val="false"/>
                <w:iCs w:val="false"/>
                <w:lang w:eastAsia="ru-RU"/>
              </w:rPr>
            </w:r>
          </w:p>
        </w:tc>
      </w:tr>
      <w:tr>
        <w:trPr>
          <w:trHeight w:val="283" w:hRule="atLeast"/>
        </w:trPr>
        <w:tc>
          <w:tcPr>
            <w:tcW w:w="7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8.</w:t>
            </w:r>
          </w:p>
        </w:tc>
        <w:tc>
          <w:tcPr>
            <w:tcW w:w="6285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Кожа.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(3 ч)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80" w:leader="none"/>
                <w:tab w:val="center" w:pos="3029" w:leader="none"/>
              </w:tabs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69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9.</w:t>
            </w:r>
          </w:p>
        </w:tc>
        <w:tc>
          <w:tcPr>
            <w:tcW w:w="6285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Эндокринная  и нервная системы.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(5 ч)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eastAsia="ru-RU"/>
              </w:rPr>
            </w:pPr>
            <w:r>
              <w:rPr>
                <w:b w:val="false"/>
                <w:bCs w:val="false"/>
                <w:i w:val="false"/>
                <w:iCs w:val="false"/>
                <w:lang w:eastAsia="ru-RU"/>
              </w:rPr>
            </w:r>
          </w:p>
        </w:tc>
      </w:tr>
      <w:tr>
        <w:trPr>
          <w:trHeight w:val="226" w:hRule="atLeast"/>
        </w:trPr>
        <w:tc>
          <w:tcPr>
            <w:tcW w:w="769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10</w:t>
            </w:r>
          </w:p>
        </w:tc>
        <w:tc>
          <w:tcPr>
            <w:tcW w:w="62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Органы чувств. Анализаторы.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(6 ч)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eastAsia="ru-RU"/>
              </w:rPr>
            </w:pPr>
            <w:r>
              <w:rPr>
                <w:b w:val="false"/>
                <w:bCs w:val="false"/>
                <w:i w:val="false"/>
                <w:iCs w:val="false"/>
                <w:lang w:eastAsia="ru-RU"/>
              </w:rPr>
            </w:r>
          </w:p>
        </w:tc>
      </w:tr>
      <w:tr>
        <w:trPr/>
        <w:tc>
          <w:tcPr>
            <w:tcW w:w="769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11</w:t>
            </w:r>
          </w:p>
        </w:tc>
        <w:tc>
          <w:tcPr>
            <w:tcW w:w="6285" w:type="dxa"/>
            <w:tcBorders/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Поведение и высшая нервная деятельность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(9 ч)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eastAsia="ru-RU"/>
              </w:rPr>
            </w:pPr>
            <w:r>
              <w:rPr>
                <w:b w:val="false"/>
                <w:bCs w:val="false"/>
                <w:i w:val="false"/>
                <w:iCs w:val="false"/>
                <w:lang w:eastAsia="ru-RU"/>
              </w:rPr>
            </w:r>
          </w:p>
        </w:tc>
      </w:tr>
      <w:tr>
        <w:trPr/>
        <w:tc>
          <w:tcPr>
            <w:tcW w:w="769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12</w:t>
            </w:r>
          </w:p>
        </w:tc>
        <w:tc>
          <w:tcPr>
            <w:tcW w:w="6285" w:type="dxa"/>
            <w:tcBorders/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П</w:t>
            </w: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оловая система. Индивидуальное развитие организма.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(5 ч)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eastAsia="ru-RU"/>
              </w:rPr>
            </w:pPr>
            <w:r>
              <w:rPr>
                <w:b w:val="false"/>
                <w:bCs w:val="false"/>
                <w:i w:val="false"/>
                <w:iCs w:val="false"/>
                <w:lang w:eastAsia="ru-RU"/>
              </w:rPr>
            </w:r>
          </w:p>
        </w:tc>
      </w:tr>
      <w:tr>
        <w:trPr/>
        <w:tc>
          <w:tcPr>
            <w:tcW w:w="769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eastAsia="ru-RU"/>
              </w:rPr>
            </w:pPr>
            <w:r>
              <w:rPr>
                <w:b w:val="false"/>
                <w:bCs w:val="false"/>
                <w:i w:val="false"/>
                <w:iCs w:val="false"/>
                <w:lang w:eastAsia="ru-RU"/>
              </w:rPr>
            </w:r>
          </w:p>
        </w:tc>
        <w:tc>
          <w:tcPr>
            <w:tcW w:w="6285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68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kern w:val="0"/>
                <w:lang w:val="ru-RU" w:eastAsia="ru-RU" w:bidi="ar-SA"/>
              </w:rPr>
              <w:t>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Календарно – тематическое планирование по биологии в 8 классе на  2022-2023 учебный год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12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38"/>
        <w:gridCol w:w="567"/>
        <w:gridCol w:w="7508"/>
        <w:gridCol w:w="1134"/>
        <w:gridCol w:w="1134"/>
      </w:tblGrid>
      <w:tr>
        <w:trPr>
          <w:trHeight w:val="143" w:hRule="atLeast"/>
        </w:trPr>
        <w:tc>
          <w:tcPr>
            <w:tcW w:w="538" w:type="dxa"/>
            <w:vMerge w:val="restart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по порядку</w:t>
            </w:r>
          </w:p>
        </w:tc>
        <w:tc>
          <w:tcPr>
            <w:tcW w:w="567" w:type="dxa"/>
            <w:vMerge w:val="restart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темы</w:t>
            </w:r>
          </w:p>
        </w:tc>
        <w:tc>
          <w:tcPr>
            <w:tcW w:w="7508" w:type="dxa"/>
            <w:vMerge w:val="restart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Тема урока (кол-во часов)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Дата проведения</w:t>
            </w:r>
          </w:p>
        </w:tc>
      </w:tr>
      <w:tr>
        <w:trPr>
          <w:trHeight w:val="143" w:hRule="atLeast"/>
        </w:trPr>
        <w:tc>
          <w:tcPr>
            <w:tcW w:w="538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508" w:type="dxa"/>
            <w:vMerge w:val="continue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план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факт</w:t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Общий обзор организма человека. (6 ч)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ind w:left="-428" w:right="-108" w:firstLine="428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Введение. Науки  об организме человека.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ind w:left="-428" w:right="-108" w:firstLine="428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Структура тела. Место человека в живой природе.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ind w:left="-428" w:right="-108" w:firstLine="428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Клетка: строение, химический состав и жизнедеятельность.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9.09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Ткани. </w:t>
            </w: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Лабораторная работа № 1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«Клетки и ткани под микроскопом»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12.09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Системы органов в организме. Уровни организации организма.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16.09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Повторение и обобщение темы «Общий обзор организма человека»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19.09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Опорно-двигательная система. (8 ч)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81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Скелет. Строение, состав и  соединение костей  </w:t>
            </w: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Лабораторная работа № 2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 «Строение костной ткани».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23.09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Скелет головы и туловища.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26.09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Скелет конечностей.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30.09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Первая помощь при повреждениях опорно-двигательной системы.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3.10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464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Строение, основные типы и группы мышц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7.10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Работа мышц.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17.10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Нарушения осанки и плоскостопие.  Развитие опорно-двигательной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системы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21.10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Обобщение знаний по теме: «Опорно-двигательная система»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24.10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exact" w:line="277" w:before="0" w:after="0"/>
              <w:ind w:right="7" w:hanging="0"/>
              <w:jc w:val="left"/>
              <w:rPr>
                <w:rFonts w:ascii="Times New Roman" w:hAnsi="Times New Roman"/>
                <w:b/>
                <w:b/>
                <w:color w:val="000000"/>
                <w:spacing w:val="-4"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Кровеносная система. Внутренняя среда организма.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Внутренняя среда. Значение крови и её состав.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Лабораторная работа № 3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«Сравнение крови человека с кровью лягушки»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28.10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Иммунитет. Тканевая совместимость. Переливание крови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31.10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Сердце. Круги кровообращения.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7.11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Движение лимфы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11.11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Движение крови по сосудам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12.11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Регуляция работы органов кровеносной системы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14.11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Заболевания кровеносной системы. Первая помощь при кровотечениях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18.11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Дыхательная система. (7 ч)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Значение дыхательной системы. Органы дыхания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28.11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Строение легких. Газообмен в легких и тканях.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Дыхательные движения.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Регуляция дыхания.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9.12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Заболевания дыхательной системы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12.12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Первая помощь при повреждении дыхательных органов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16.12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Обобщение   знаний по теме: «Кровеносная система.», «Дыхательная система»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19.12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Пищеварительная система. (7 ч)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Строение пищеварительной системы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23.12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Зубы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26.12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Пищеварение в ротовой полости и желудке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iCs/>
              </w:rPr>
            </w:pPr>
            <w:r>
              <w:rPr>
                <w:rFonts w:eastAsia="Times New Roman" w:cs="Times New Roman"/>
                <w:b/>
                <w:iCs/>
                <w:kern w:val="0"/>
                <w:lang w:val="ru-RU" w:eastAsia="en-US" w:bidi="ar-SA"/>
              </w:rPr>
              <w:t xml:space="preserve">Лабораторная работа № 4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«Действие ферментов слюны на крахмал»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30.12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Пищеварение в кишечнике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9.01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Регуляция пищеварения. Гигиена питания. Значение пищи и её состав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13.01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Заболевания органов пищеварения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16.01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Обобщение  по теме: </w:t>
            </w:r>
            <w:r>
              <w:rPr>
                <w:rFonts w:eastAsia="Times New Roman" w:cs="Times New Roman"/>
                <w:bCs/>
                <w:kern w:val="0"/>
                <w:lang w:val="ru-RU" w:eastAsia="en-US" w:bidi="ar-SA"/>
              </w:rPr>
              <w:t>«Пищеварительная система»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20.01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Обмен веществ и энергии. (3 ч)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Обменные процессы в организме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23.01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Нормы питания.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27.01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Витамины.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30.01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Мочевыделительная система. (2 ч)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Строение и функции почек.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3.02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Заболевания органов мочевыделения. Питьевой режим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6.02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Кожа. (3 ч)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Значение кожи и её строение.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10.02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Заболевания кожных покровов и повреждения кожи.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13.02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Обобщение  знаний по темам: «Обмен веществ. Мочевыделительная система. Кожа».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17.02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Эндокринная  и нервная системы. (5 ч)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Железы и роль и гормонов в организме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27.02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Значение, строение и функция нервной системы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Автономный отдел нервной системы. Нейрогормональная регуляция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Спинной мозг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10.03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Головной мозг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13.03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color w:val="424242"/>
                <w:spacing w:val="-2"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Органы чувств. Анализаторы. (6 ч)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Принцип работы органов чувств и анализаторов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17.03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Орган зрения и зрительный анализатор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20.03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Заболевания и повреждения органов зрения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24.03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Органы слуха, равновесия и их анализаторы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27.03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Органы осязания, обоняния и вкуса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31.03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Обобщение  знаний по теме: «Эндокринная система. Органы чувств.»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3.04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Поведение и высшая нервная деятельность (9 ч)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3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Врождённые формы поведения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7.04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Приобретённые формы поведения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17.04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Закономерности работы головного мозга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21.04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Сложная психическая деятельность: речь, память, мышление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24.04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Психологические особенности личности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28.04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Регуляция поведения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Режим дня. Работоспособность. Сон и его значение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lang w:val="ru-RU" w:eastAsia="en-US" w:bidi="ar-SA"/>
              </w:rPr>
              <w:t>12.05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Вред наркогенных веществ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13.05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9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Обобщение знаний по теме: «Поведение и высшая нервная деятельность».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15.05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eastAsia="en-US" w:bidi="ar-SA"/>
              </w:rPr>
              <w:t>Половая система. Индивидуальное развитие организма. (5ч)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Половая система человека. Заболевания наследственные, врождённые, передающиеся половым путём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19.05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Развитие организма человека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20.05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Обобщение  знаний по теме: «Индивидуальное развитие организмов»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22.05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Обобщение и повторение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26.05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38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68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75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Итоговый контроль знаний по разделу «Человек и его здоровье»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lang w:val="ru-RU" w:eastAsia="en-US" w:bidi="ar-SA"/>
              </w:rPr>
              <w:t>29.05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11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  <w:t>Лист корректировки календарно-тематического планирования</w:t>
      </w:r>
    </w:p>
    <w:p>
      <w:pPr>
        <w:pStyle w:val="Style16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jc w:val="center"/>
        <w:rPr/>
      </w:pPr>
      <w:r>
        <w:rPr/>
        <w:t>2022–2023 учебный год.</w:t>
      </w:r>
    </w:p>
    <w:p>
      <w:pPr>
        <w:pStyle w:val="Style16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jc w:val="both"/>
        <w:rPr/>
      </w:pPr>
      <w:r>
        <w:rPr>
          <w:rFonts w:ascii="Calibri" w:hAnsi="Calibri"/>
        </w:rPr>
        <w:t>Предмет</w:t>
      </w:r>
      <w:r>
        <w:rPr>
          <w:u w:val="thick"/>
        </w:rPr>
        <w:t xml:space="preserve"> биология</w:t>
      </w:r>
    </w:p>
    <w:p>
      <w:pPr>
        <w:pStyle w:val="Style16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rPr/>
      </w:pPr>
      <w:r>
        <w:rPr/>
        <w:t xml:space="preserve">Класс: </w:t>
      </w:r>
      <w:r>
        <w:rPr>
          <w:u w:val="single"/>
        </w:rPr>
        <w:t>8</w:t>
      </w:r>
      <w:bookmarkStart w:id="0" w:name="_GoBack"/>
      <w:bookmarkEnd w:id="0"/>
    </w:p>
    <w:p>
      <w:pPr>
        <w:pStyle w:val="Style16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rPr/>
      </w:pPr>
      <w:r>
        <w:rPr/>
        <w:t xml:space="preserve">Учитель: </w:t>
      </w:r>
      <w:r>
        <w:rPr>
          <w:u w:val="single"/>
        </w:rPr>
        <w:t>Гальченко Л.Н.</w:t>
      </w:r>
    </w:p>
    <w:p>
      <w:pPr>
        <w:pStyle w:val="Normal"/>
        <w:tabs>
          <w:tab w:val="clear" w:pos="708"/>
          <w:tab w:val="left" w:pos="2503" w:leader="none"/>
          <w:tab w:val="left" w:pos="2588" w:leader="none"/>
          <w:tab w:val="left" w:pos="2640" w:leader="none"/>
        </w:tabs>
        <w:spacing w:before="7" w:after="2"/>
        <w:ind w:left="116" w:right="8085" w:hanging="0"/>
        <w:jc w:val="both"/>
        <w:rPr/>
      </w:pPr>
      <w:r>
        <w:rPr/>
      </w:r>
    </w:p>
    <w:tbl>
      <w:tblPr>
        <w:tblW w:w="10756" w:type="dxa"/>
        <w:jc w:val="left"/>
        <w:tblInd w:w="-1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 w:noHBand="0" w:noVBand="0" w:firstColumn="1" w:lastRow="1" w:lastColumn="1" w:firstRow="1"/>
      </w:tblPr>
      <w:tblGrid>
        <w:gridCol w:w="707"/>
        <w:gridCol w:w="994"/>
        <w:gridCol w:w="1135"/>
        <w:gridCol w:w="2834"/>
        <w:gridCol w:w="852"/>
        <w:gridCol w:w="828"/>
        <w:gridCol w:w="1418"/>
        <w:gridCol w:w="1986"/>
      </w:tblGrid>
      <w:tr>
        <w:trPr>
          <w:trHeight w:val="505" w:hRule="atLeast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136" w:right="101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TableParagraph"/>
              <w:widowControl w:val="false"/>
              <w:ind w:left="136" w:right="101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76" w:right="66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по плану в</w:t>
            </w:r>
          </w:p>
          <w:p>
            <w:pPr>
              <w:pStyle w:val="TableParagraph"/>
              <w:widowControl w:val="false"/>
              <w:spacing w:before="1" w:after="0"/>
              <w:ind w:left="76" w:right="66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КТП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260" w:right="117" w:hanging="112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по факту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1063" w:right="1061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427" w:right="93" w:hanging="31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  <w:p>
            <w:pPr>
              <w:pStyle w:val="TableParagraph"/>
              <w:widowControl w:val="false"/>
              <w:spacing w:lineRule="exact" w:line="252"/>
              <w:ind w:left="427" w:right="93" w:hanging="31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57" w:right="49" w:hanging="1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Причина корректировки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217" w:right="204" w:firstLine="412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Способ </w:t>
            </w:r>
            <w:r>
              <w:rPr>
                <w:b/>
                <w:spacing w:val="-1"/>
                <w:sz w:val="20"/>
                <w:szCs w:val="20"/>
              </w:rPr>
              <w:t>корректировки</w:t>
            </w:r>
          </w:p>
        </w:tc>
      </w:tr>
      <w:tr>
        <w:trPr>
          <w:trHeight w:val="785" w:hRule="atLeast"/>
        </w:trPr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5" w:right="51" w:firstLine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1"/>
                <w:sz w:val="24"/>
                <w:szCs w:val="24"/>
              </w:rPr>
              <w:t>плану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4" w:right="46" w:firstLine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4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49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69" w:right="105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16"/>
        <w:spacing w:before="6" w:after="0"/>
        <w:rPr/>
      </w:pPr>
      <w:r>
        <w:rPr/>
      </w:r>
    </w:p>
    <w:p>
      <w:pPr>
        <w:pStyle w:val="Normal"/>
        <w:tabs>
          <w:tab w:val="clear" w:pos="708"/>
          <w:tab w:val="left" w:pos="1933" w:leader="none"/>
        </w:tabs>
        <w:spacing w:before="1" w:after="0"/>
        <w:ind w:left="116" w:hanging="0"/>
        <w:jc w:val="both"/>
        <w:rPr/>
      </w:pPr>
      <w:r>
        <w:rPr/>
        <w:t>«     »</w:t>
      </w:r>
      <w:r>
        <w:rPr>
          <w:u w:val="thick"/>
        </w:rPr>
        <w:tab/>
      </w:r>
      <w:r>
        <w:rPr/>
        <w:t>2022г</w:t>
      </w:r>
    </w:p>
    <w:p>
      <w:pPr>
        <w:pStyle w:val="Normal"/>
        <w:rPr/>
      </w:pPr>
      <w:r>
        <w:rPr/>
      </w:r>
    </w:p>
    <w:p>
      <w:pPr>
        <w:sectPr>
          <w:footerReference w:type="default" r:id="rId3"/>
          <w:type w:val="nextPage"/>
          <w:pgSz w:w="11906" w:h="16820"/>
          <w:pgMar w:left="851" w:right="851" w:gutter="0" w:header="0" w:top="851" w:footer="720" w:bottom="777"/>
          <w:pgNumType w:fmt="decimal"/>
          <w:formProt w:val="false"/>
          <w:textDirection w:val="lrTb"/>
          <w:docGrid w:type="default" w:linePitch="326" w:charSpace="0"/>
        </w:sectPr>
        <w:pStyle w:val="Normal"/>
        <w:rPr/>
      </w:pPr>
      <w:r>
        <w:rPr/>
        <w:t xml:space="preserve">Учитель  </w:t>
      </w:r>
      <w:r>
        <w:rPr>
          <w:u w:val="thick"/>
        </w:rPr>
        <w:tab/>
        <w:t xml:space="preserve">        </w:t>
      </w:r>
      <w:r>
        <w:rPr/>
        <w:t>( Гальченко Л.Н.)</w:t>
      </w:r>
    </w:p>
    <w:p>
      <w:pPr>
        <w:pStyle w:val="Normal"/>
        <w:spacing w:lineRule="auto" w:line="240" w:before="68" w:after="0"/>
        <w:ind w:left="1564" w:right="214" w:hanging="826"/>
        <w:jc w:val="right"/>
        <w:rPr/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500" w:right="300" w:gutter="0" w:header="0" w:top="620" w:footer="1044" w:bottom="12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9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6882130</wp:posOffset>
              </wp:positionH>
              <wp:positionV relativeFrom="page">
                <wp:posOffset>9889490</wp:posOffset>
              </wp:positionV>
              <wp:extent cx="271780" cy="198120"/>
              <wp:effectExtent l="0" t="0" r="0" b="0"/>
              <wp:wrapNone/>
              <wp:docPr id="2" name="doc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9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1" path="m0,0l-2147483645,0l-2147483645,-2147483646l0,-2147483646xe" stroked="f" o:allowincell="f" style="position:absolute;margin-left:541.9pt;margin-top:778.7pt;width:21.35pt;height:15.5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6882130</wp:posOffset>
              </wp:positionH>
              <wp:positionV relativeFrom="page">
                <wp:posOffset>9889490</wp:posOffset>
              </wp:positionV>
              <wp:extent cx="271780" cy="198120"/>
              <wp:effectExtent l="0" t="0" r="0" b="0"/>
              <wp:wrapNone/>
              <wp:docPr id="4" name="doc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00" cy="19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1" path="m0,0l-2147483645,0l-2147483645,-2147483646l0,-2147483646xe" stroked="f" o:allowincell="f" style="position:absolute;margin-left:541.9pt;margin-top:778.7pt;width:21.35pt;height:15.5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1"/>
    <w:qFormat/>
    <w:rsid w:val="00ce4b71"/>
    <w:pPr>
      <w:widowControl w:val="false"/>
      <w:spacing w:lineRule="exact" w:line="321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link w:val="21"/>
    <w:uiPriority w:val="1"/>
    <w:qFormat/>
    <w:rsid w:val="00ce4b71"/>
    <w:pPr>
      <w:widowControl w:val="false"/>
      <w:spacing w:lineRule="exact" w:line="298" w:before="61" w:after="0"/>
      <w:ind w:left="3801" w:hanging="0"/>
      <w:outlineLvl w:val="1"/>
    </w:pPr>
    <w:rPr>
      <w:b/>
      <w:bCs/>
      <w:sz w:val="26"/>
      <w:szCs w:val="26"/>
    </w:rPr>
  </w:style>
  <w:style w:type="paragraph" w:styleId="3">
    <w:name w:val="Heading 3"/>
    <w:basedOn w:val="Normal"/>
    <w:next w:val="Normal"/>
    <w:link w:val="31"/>
    <w:uiPriority w:val="99"/>
    <w:qFormat/>
    <w:pPr>
      <w:keepNext w:val="true"/>
      <w:ind w:right="-2883" w:hanging="0"/>
      <w:jc w:val="center"/>
      <w:outlineLvl w:val="2"/>
    </w:pPr>
    <w:rPr>
      <w:b/>
      <w:bCs/>
    </w:rPr>
  </w:style>
  <w:style w:type="paragraph" w:styleId="4">
    <w:name w:val="Heading 4"/>
    <w:basedOn w:val="Normal"/>
    <w:next w:val="Normal"/>
    <w:link w:val="41"/>
    <w:uiPriority w:val="99"/>
    <w:qFormat/>
    <w:pPr>
      <w:keepNext w:val="true"/>
      <w:ind w:right="-2883" w:hanging="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  <w:sz w:val="28"/>
      <w:szCs w:val="28"/>
    </w:rPr>
  </w:style>
  <w:style w:type="character" w:styleId="Style10" w:customStyle="1">
    <w:name w:val="Основной текст Знак"/>
    <w:basedOn w:val="DefaultParagraphFont"/>
    <w:uiPriority w:val="99"/>
    <w:qFormat/>
    <w:locked/>
    <w:rPr>
      <w:rFonts w:cs="Times New Roman"/>
      <w:sz w:val="24"/>
      <w:szCs w:val="24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locked/>
    <w:rsid w:val="00834815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locked/>
    <w:rsid w:val="00834815"/>
    <w:rPr>
      <w:rFonts w:cs="Times New Roman"/>
      <w:sz w:val="24"/>
      <w:szCs w:val="24"/>
    </w:rPr>
  </w:style>
  <w:style w:type="character" w:styleId="Style13" w:customStyle="1">
    <w:name w:val="Название Знак"/>
    <w:basedOn w:val="DefaultParagraphFont"/>
    <w:uiPriority w:val="1"/>
    <w:qFormat/>
    <w:locked/>
    <w:rsid w:val="00ce4b71"/>
    <w:rPr>
      <w:rFonts w:cs="Times New Roman"/>
      <w:b/>
      <w:bCs/>
      <w:sz w:val="40"/>
      <w:szCs w:val="40"/>
      <w:lang w:val="x-none" w:eastAsia="en-US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ce4b71"/>
    <w:rPr>
      <w:rFonts w:ascii="Tahoma" w:hAnsi="Tahoma" w:cs="Tahoma"/>
      <w:sz w:val="16"/>
      <w:szCs w:val="16"/>
      <w:lang w:val="x-none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Style10"/>
    <w:uiPriority w:val="1"/>
    <w:qFormat/>
    <w:pPr>
      <w:ind w:right="3200" w:hanging="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R1" w:customStyle="1">
    <w:name w:val="FR1"/>
    <w:uiPriority w:val="99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12"/>
      <w:szCs w:val="12"/>
      <w:lang w:val="ru-RU" w:eastAsia="en-US" w:bidi="ar-SA"/>
    </w:rPr>
  </w:style>
  <w:style w:type="paragraph" w:styleId="311" w:customStyle="1">
    <w:name w:val="Заголовок 31"/>
    <w:basedOn w:val="Normal"/>
    <w:uiPriority w:val="1"/>
    <w:qFormat/>
    <w:rsid w:val="00097b6f"/>
    <w:pPr>
      <w:widowControl w:val="false"/>
      <w:ind w:left="312" w:hanging="0"/>
      <w:outlineLvl w:val="3"/>
    </w:pPr>
    <w:rPr>
      <w:b/>
      <w:bCs/>
      <w:sz w:val="28"/>
      <w:szCs w:val="28"/>
    </w:rPr>
  </w:style>
  <w:style w:type="paragraph" w:styleId="TableParagraph" w:customStyle="1">
    <w:name w:val="Table Paragraph"/>
    <w:basedOn w:val="Normal"/>
    <w:uiPriority w:val="1"/>
    <w:qFormat/>
    <w:rsid w:val="00097b6f"/>
    <w:pPr>
      <w:widowControl w:val="false"/>
    </w:pPr>
    <w:rPr>
      <w:sz w:val="22"/>
      <w:szCs w:val="22"/>
    </w:rPr>
  </w:style>
  <w:style w:type="paragraph" w:styleId="111" w:customStyle="1">
    <w:name w:val="Заголовок 11"/>
    <w:basedOn w:val="Normal"/>
    <w:uiPriority w:val="1"/>
    <w:qFormat/>
    <w:rsid w:val="00bb330a"/>
    <w:pPr>
      <w:widowControl w:val="false"/>
      <w:ind w:right="712" w:hanging="0"/>
      <w:jc w:val="center"/>
      <w:outlineLvl w:val="1"/>
    </w:pPr>
    <w:rPr>
      <w:b/>
      <w:bCs/>
      <w:sz w:val="36"/>
      <w:szCs w:val="36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1"/>
    <w:uiPriority w:val="99"/>
    <w:semiHidden/>
    <w:unhideWhenUsed/>
    <w:rsid w:val="008348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Style12"/>
    <w:uiPriority w:val="99"/>
    <w:unhideWhenUsed/>
    <w:rsid w:val="008348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Title"/>
    <w:basedOn w:val="Normal"/>
    <w:link w:val="Style13"/>
    <w:uiPriority w:val="1"/>
    <w:qFormat/>
    <w:rsid w:val="00ce4b71"/>
    <w:pPr>
      <w:widowControl w:val="false"/>
      <w:ind w:left="2305" w:right="2092" w:hanging="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ce4b71"/>
    <w:pPr>
      <w:widowControl w:val="false"/>
      <w:spacing w:lineRule="exact" w:line="293"/>
      <w:ind w:left="786" w:hanging="361"/>
    </w:pPr>
    <w:rPr>
      <w:sz w:val="22"/>
      <w:szCs w:val="22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e4b71"/>
    <w:pPr>
      <w:widowControl w:val="false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7df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24" w:customStyle="1">
    <w:name w:val="Содержимое таблицы"/>
    <w:basedOn w:val="Normal"/>
    <w:qFormat/>
    <w:rsid w:val="00fe7dfb"/>
    <w:pPr>
      <w:suppressLineNumbers/>
      <w:suppressAutoHyphens w:val="true"/>
    </w:pPr>
    <w:rPr>
      <w:lang w:eastAsia="ar-SA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a0ba9"/>
    <w:pPr>
      <w:spacing w:after="0" w:line="240" w:lineRule="auto"/>
    </w:pPr>
    <w:rPr>
      <w:rFonts w:asciiTheme="minorHAnsi" w:hAnsiTheme="minorHAnsi"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097b6f"/>
    <w:pPr>
      <w:spacing w:after="0" w:line="240" w:lineRule="auto"/>
    </w:pPr>
    <w:rPr>
      <w:rFonts w:asciiTheme="minorHAnsi" w:hAnsi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8127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59"/>
    <w:rsid w:val="008d3da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2708-20D4-4453-9C73-B00B6017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LibreOffice/7.3.6.2$Linux_X86_64 LibreOffice_project/30$Build-2</Application>
  <AppVersion>15.0000</AppVersion>
  <Pages>7</Pages>
  <Words>1031</Words>
  <Characters>5878</Characters>
  <CharactersWithSpaces>6896</CharactersWithSpaces>
  <Paragraphs>13</Paragraphs>
  <Company>БелГУ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2022-09-13T17:16:00Z</dcterms:created>
  <dc:creator>Рагозина</dc:creator>
  <dc:description/>
  <dc:language>ru-RU</dc:language>
  <cp:lastModifiedBy/>
  <cp:lastPrinted>2022-09-07T05:19:00Z</cp:lastPrinted>
  <dcterms:modified xsi:type="dcterms:W3CDTF">2022-11-07T15:31:58Z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